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黑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6"/>
          <w:szCs w:val="36"/>
        </w:rPr>
        <w:t>GZDOC 20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/>
          <w:sz w:val="36"/>
          <w:szCs w:val="36"/>
          <w:lang w:eastAsia="zh-CN"/>
        </w:rPr>
        <w:t>2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方案</w:t>
      </w:r>
      <w:r>
        <w:rPr>
          <w:rFonts w:hint="eastAsia" w:ascii="Times New Roman" w:hAnsi="Times New Roman" w:eastAsia="黑体"/>
          <w:sz w:val="36"/>
          <w:szCs w:val="36"/>
        </w:rPr>
        <w:t>申报表单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带</w:t>
      </w:r>
      <w:r>
        <w:rPr>
          <w:rFonts w:ascii="Times New Roman" w:hAnsi="Times New Roman" w:eastAsia="宋体"/>
          <w:b/>
          <w:bCs/>
          <w:color w:val="FF0000"/>
          <w:sz w:val="44"/>
          <w:szCs w:val="20"/>
        </w:rPr>
        <w:t>*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号为必填项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请在【 】中打“√”进行选择，谢谢！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hint="default" w:ascii="Times New Roman" w:hAnsi="Times New Roman" w:eastAsia="宋体"/>
          <w:b/>
          <w:color w:val="auto"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方案基本信息</w:t>
      </w:r>
    </w:p>
    <w:tbl>
      <w:tblPr>
        <w:tblStyle w:val="9"/>
        <w:tblW w:w="94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10"/>
        <w:gridCol w:w="3"/>
        <w:gridCol w:w="6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2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>参加单元</w:t>
            </w:r>
          </w:p>
          <w:p>
            <w:pPr>
              <w:ind w:left="0" w:leftChars="0"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纪录电影专场: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时长不少于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Hans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分钟，内容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反映中国、具有国际播出水准的作品，实现“中国故事， 国际表达”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的纪录电影项目。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系列纪录片专场: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集数不少于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Hans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集，内容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反映中国、具有国际播出水准的作品，实现“中国故事， 国际表达”的系列纪录片项目。该单元不限项目发展阶段。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大湾区纪录片专场:寻找最能反映大湾区，具有国际播出水准的纪录片项目。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国际纪录片专场: 寻找符合“人类命运共同体”主题的优秀纪录片项目，突破国籍、 文化、种族、贫富的障碍，透视人与人、人与社会之间的关系。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中国（包括香港、澳门、台湾地区）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以外制片方案，或中外合拍方案均可参加。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中文片名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英文片名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2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eastAsia="zh-Hans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1"/>
                <w:lang w:val="en-US" w:eastAsia="zh-Hans"/>
              </w:rPr>
              <w:t>单集片长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____________分钟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1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Hans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Hans"/>
              </w:rPr>
              <w:t>集数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595959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_____________集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6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拍摄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规格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单选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SD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HD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2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4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对白语言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9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字幕语言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80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国家/地区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多选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说明：制片国家/地区指的是影片的主要拍摄资金来源国/地区，而不是拍摄地，也不是电影制作人所在国家。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国家/地区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：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  <w:t>注：如有多个合作制片国家，请依主次排序填写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一句话概括主题（中文，不多于50字）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一句话概括主题（英文，不多于250字符）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（250字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（英文）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（650字符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5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*目前制作阶段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Times New Roman" w:hAnsi="Times New Roman" w:eastAsia="宋体"/>
                <w:bCs/>
                <w:color w:val="auto"/>
                <w:sz w:val="21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前期调研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剧本写作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搭建团队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Times New Roman" w:hAnsi="Times New Roman" w:eastAsia="宋体"/>
                <w:bCs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拍摄中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后期制作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*拍摄进度计划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</w:rPr>
              <w:t>（中文，不超过250字）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*预计完成日期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>*项目总预算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*已筹措资金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*参与GZDOC寻找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（可多选）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】投资商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】联合制作伙伴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】销售代理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】版权预售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】广告赞助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】其他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已有合作伙伴（如有）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0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已入围其他融资市场（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请填写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年份与活动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名称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6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E3D32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片花、海报及剧照下载链接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none"/>
                <w:lang w:val="en-US" w:eastAsia="zh-CN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请附可下载链接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如未在此表格中提交剧照/海报/片花，请最晚于2022年9月20日前将海报/剧照/片花/策划书/其他发送到邮箱project@gzdoc.cn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6F9FB"/>
                <w:lang w:eastAsia="zh-CN" w:bidi="ar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single"/>
                <w:lang w:val="en-US" w:eastAsia="zh-CN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团队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信息</w:t>
      </w:r>
    </w:p>
    <w:tbl>
      <w:tblPr>
        <w:tblStyle w:val="10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制片公司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*公司名称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公司官网（如有）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公司介绍（中文，不超过250字）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10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7633"/>
      </w:tblGrid>
      <w:tr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团队介绍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（中文，不超过250字）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999" w:tblpY="451"/>
        <w:tblOverlap w:val="never"/>
        <w:tblW w:w="94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3"/>
        <w:gridCol w:w="6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</w:trPr>
        <w:tc>
          <w:tcPr>
            <w:tcW w:w="9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（如有多个导演，可在此栏后面添加表格填写）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电话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个人简介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1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导演简介（英文，不超过650字符）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exact"/>
        </w:trPr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5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915" w:tblpY="478"/>
        <w:tblOverlap w:val="never"/>
        <w:tblW w:w="9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6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</w:trPr>
        <w:tc>
          <w:tcPr>
            <w:tcW w:w="9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（如有多个制片人，可在此栏后面添加表格填写）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制片人简介（英文，不超过650字符）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3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*是否有作品曾入围GZDOC方案预售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915" w:tblpY="6900"/>
        <w:tblOverlap w:val="never"/>
        <w:tblW w:w="95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6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</w:trPr>
        <w:tc>
          <w:tcPr>
            <w:tcW w:w="9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其他团队成员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（如有多个团队成员需要填写，可在此栏后面添加表格）</w:t>
            </w:r>
          </w:p>
        </w:tc>
      </w:tr>
      <w:tr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担任角色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团队成员简介（英文，不超过650字符）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9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tbl>
      <w:tblPr>
        <w:tblStyle w:val="9"/>
        <w:tblpPr w:leftFromText="180" w:rightFromText="180" w:vertAnchor="text" w:horzAnchor="page" w:tblpX="909" w:tblpY="476"/>
        <w:tblOverlap w:val="never"/>
        <w:tblW w:w="9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683"/>
      </w:tblGrid>
      <w:tr>
        <w:trPr>
          <w:trHeight w:val="477" w:hRule="exact"/>
        </w:trPr>
        <w:tc>
          <w:tcPr>
            <w:tcW w:w="9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报名联系人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2" w:hRule="exact"/>
        </w:trPr>
        <w:tc>
          <w:tcPr>
            <w:tcW w:w="9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注：信息确认、入围参会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等情况将通过邮件、电话通知报名联系人，请谨慎填写并保持邮件、电话畅通，若要更换联系人请联系组委会常务办公室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电话8620-38780150转807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手机格式：【国际区号】-【号码】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固话格式：【国际区号】-【国内区号】-【号码】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请将方案片花、海报、剧照、导演照片、制片人照片及其他任何您认为有利于评委判断您的项目的资料，通过邮件发送至project@gzdoc.cn（请标注方案名称及联系方式）。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ind w:firstLine="0" w:firstLineChars="0"/>
      <w:rPr>
        <w:i/>
        <w:iCs/>
        <w:color w:val="333333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ind w:firstLine="600"/>
      <w:jc w:val="center"/>
      <w:rPr>
        <w:rFonts w:ascii="微软雅黑" w:hAnsi="微软雅黑" w:eastAsia="微软雅黑"/>
        <w:b/>
        <w:bCs/>
        <w:color w:val="000000"/>
        <w:sz w:val="22"/>
        <w:szCs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-139065</wp:posOffset>
          </wp:positionV>
          <wp:extent cx="988695" cy="958215"/>
          <wp:effectExtent l="0" t="0" r="1905" b="190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58"/>
                  <a:stretch>
                    <a:fillRect/>
                  </a:stretch>
                </pic:blipFill>
                <pic:spPr>
                  <a:xfrm>
                    <a:off x="0" y="0"/>
                    <a:ext cx="9886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bCs/>
        <w:color w:val="000000"/>
        <w:sz w:val="28"/>
        <w:szCs w:val="36"/>
      </w:rPr>
      <w:t xml:space="preserve">   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20</w:t>
    </w:r>
    <w:r>
      <w:rPr>
        <w:rFonts w:hint="eastAsia" w:ascii="微软雅黑" w:hAnsi="微软雅黑" w:eastAsia="微软雅黑"/>
        <w:b/>
        <w:bCs/>
        <w:color w:val="000000"/>
        <w:sz w:val="22"/>
        <w:szCs w:val="36"/>
        <w:lang w:val="en-US" w:eastAsia="zh-CN"/>
      </w:rPr>
      <w:t>2</w:t>
    </w:r>
    <w:r>
      <w:rPr>
        <w:rFonts w:hint="default" w:ascii="微软雅黑" w:hAnsi="微软雅黑" w:eastAsia="微软雅黑"/>
        <w:b/>
        <w:bCs/>
        <w:color w:val="000000"/>
        <w:sz w:val="22"/>
        <w:szCs w:val="36"/>
        <w:lang w:eastAsia="zh-CN"/>
      </w:rPr>
      <w:t>2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中国（广州）国际纪录片节</w:t>
    </w:r>
  </w:p>
  <w:p>
    <w:pPr>
      <w:spacing w:line="276" w:lineRule="auto"/>
      <w:ind w:firstLine="400"/>
      <w:jc w:val="center"/>
      <w:rPr>
        <w:rFonts w:ascii="微软雅黑" w:hAnsi="微软雅黑" w:eastAsia="微软雅黑"/>
        <w:b/>
        <w:bCs/>
        <w:color w:val="000000"/>
        <w:sz w:val="20"/>
        <w:szCs w:val="28"/>
      </w:rPr>
    </w:pP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  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Guangzhou International Documentary Film Festival,</w:t>
    </w: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China</w:t>
    </w:r>
  </w:p>
  <w:p>
    <w:pPr>
      <w:pBdr>
        <w:bottom w:val="single" w:color="auto" w:sz="4" w:space="0"/>
      </w:pBdr>
      <w:spacing w:line="276" w:lineRule="auto"/>
      <w:ind w:firstLine="300"/>
      <w:jc w:val="center"/>
    </w:pPr>
    <w:r>
      <w:rPr>
        <w:rFonts w:hint="eastAsia" w:ascii="微软雅黑" w:hAnsi="微软雅黑" w:eastAsia="微软雅黑"/>
        <w:b/>
        <w:color w:val="000000"/>
        <w:sz w:val="15"/>
      </w:rPr>
      <w:t xml:space="preserve"> </w:t>
    </w:r>
  </w:p>
  <w:p>
    <w:pPr>
      <w:pStyle w:val="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95096"/>
    <w:multiLevelType w:val="singleLevel"/>
    <w:tmpl w:val="9F295096"/>
    <w:lvl w:ilvl="0" w:tentative="0">
      <w:start w:val="1"/>
      <w:numFmt w:val="decimal"/>
      <w:pStyle w:val="3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6565"/>
    <w:rsid w:val="00826BC7"/>
    <w:rsid w:val="018E019E"/>
    <w:rsid w:val="02926DAB"/>
    <w:rsid w:val="02DB654F"/>
    <w:rsid w:val="0352226F"/>
    <w:rsid w:val="042E72CC"/>
    <w:rsid w:val="05D93A2E"/>
    <w:rsid w:val="08BB2191"/>
    <w:rsid w:val="0B697031"/>
    <w:rsid w:val="0E3B3DD1"/>
    <w:rsid w:val="0F162D6D"/>
    <w:rsid w:val="142B6267"/>
    <w:rsid w:val="15567946"/>
    <w:rsid w:val="1566465A"/>
    <w:rsid w:val="15CA5737"/>
    <w:rsid w:val="1627660B"/>
    <w:rsid w:val="185B4643"/>
    <w:rsid w:val="1A8A64A1"/>
    <w:rsid w:val="1AA6006C"/>
    <w:rsid w:val="1AF53BCF"/>
    <w:rsid w:val="1B0359A1"/>
    <w:rsid w:val="1B493870"/>
    <w:rsid w:val="21C52E48"/>
    <w:rsid w:val="21DA36E5"/>
    <w:rsid w:val="21F46E76"/>
    <w:rsid w:val="226237C0"/>
    <w:rsid w:val="24201957"/>
    <w:rsid w:val="256E58CD"/>
    <w:rsid w:val="25D26081"/>
    <w:rsid w:val="28F17B80"/>
    <w:rsid w:val="29280AB0"/>
    <w:rsid w:val="2C012235"/>
    <w:rsid w:val="2C690134"/>
    <w:rsid w:val="2E836565"/>
    <w:rsid w:val="2F8FB7C2"/>
    <w:rsid w:val="3011413F"/>
    <w:rsid w:val="3076320E"/>
    <w:rsid w:val="30CD63B6"/>
    <w:rsid w:val="30E300DC"/>
    <w:rsid w:val="31ED0CA3"/>
    <w:rsid w:val="344A5270"/>
    <w:rsid w:val="349C7315"/>
    <w:rsid w:val="372624A5"/>
    <w:rsid w:val="38A668A9"/>
    <w:rsid w:val="3A576657"/>
    <w:rsid w:val="3B981A5A"/>
    <w:rsid w:val="3BBBDA74"/>
    <w:rsid w:val="3BDE1819"/>
    <w:rsid w:val="3C7871AE"/>
    <w:rsid w:val="3C8B2A28"/>
    <w:rsid w:val="3D243E69"/>
    <w:rsid w:val="3E85721C"/>
    <w:rsid w:val="3F0528B8"/>
    <w:rsid w:val="3F06706D"/>
    <w:rsid w:val="40335074"/>
    <w:rsid w:val="41B22552"/>
    <w:rsid w:val="42034625"/>
    <w:rsid w:val="42AB1097"/>
    <w:rsid w:val="44033357"/>
    <w:rsid w:val="452C016A"/>
    <w:rsid w:val="49405CB1"/>
    <w:rsid w:val="49D97662"/>
    <w:rsid w:val="49DB70E6"/>
    <w:rsid w:val="4AF46D5D"/>
    <w:rsid w:val="4E5F156E"/>
    <w:rsid w:val="50340E0F"/>
    <w:rsid w:val="50AE441E"/>
    <w:rsid w:val="51457BA3"/>
    <w:rsid w:val="5340245E"/>
    <w:rsid w:val="53AA4355"/>
    <w:rsid w:val="57131318"/>
    <w:rsid w:val="57402A77"/>
    <w:rsid w:val="57DA7DA3"/>
    <w:rsid w:val="58B02E6F"/>
    <w:rsid w:val="5A320B96"/>
    <w:rsid w:val="5B3C057A"/>
    <w:rsid w:val="5B7236CC"/>
    <w:rsid w:val="5C666EFB"/>
    <w:rsid w:val="5C8266D8"/>
    <w:rsid w:val="662C286F"/>
    <w:rsid w:val="66931DAE"/>
    <w:rsid w:val="67C64FC2"/>
    <w:rsid w:val="6A8E3FD2"/>
    <w:rsid w:val="6B9539D5"/>
    <w:rsid w:val="6BE37961"/>
    <w:rsid w:val="6E182311"/>
    <w:rsid w:val="6E5A1564"/>
    <w:rsid w:val="6E6B1B12"/>
    <w:rsid w:val="6F8A1465"/>
    <w:rsid w:val="6FD725BB"/>
    <w:rsid w:val="70AE5F32"/>
    <w:rsid w:val="71B65466"/>
    <w:rsid w:val="72D54CAC"/>
    <w:rsid w:val="75AB1F71"/>
    <w:rsid w:val="77584E50"/>
    <w:rsid w:val="78AC4002"/>
    <w:rsid w:val="79183583"/>
    <w:rsid w:val="7AF641F7"/>
    <w:rsid w:val="7B530858"/>
    <w:rsid w:val="7BD95585"/>
    <w:rsid w:val="7C087E12"/>
    <w:rsid w:val="7C4E3E10"/>
    <w:rsid w:val="7DFB5C19"/>
    <w:rsid w:val="7E12241A"/>
    <w:rsid w:val="7E4509A4"/>
    <w:rsid w:val="7E9764D3"/>
    <w:rsid w:val="7F02315D"/>
    <w:rsid w:val="F2769660"/>
    <w:rsid w:val="F799E876"/>
    <w:rsid w:val="F7EB6424"/>
    <w:rsid w:val="FF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3">
    <w:name w:val="toc 2"/>
    <w:basedOn w:val="1"/>
    <w:next w:val="1"/>
    <w:qFormat/>
    <w:uiPriority w:val="0"/>
    <w:pPr>
      <w:numPr>
        <w:ilvl w:val="0"/>
        <w:numId w:val="1"/>
      </w:numPr>
      <w:ind w:left="420" w:leftChars="200"/>
    </w:pPr>
    <w:rPr>
      <w:rFonts w:ascii="Times New Roman" w:hAnsi="Times New Roman" w:eastAsia="宋体" w:cs="Times New Roman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2021-01-20T01:49:00Z</dcterms:created>
  <dc:creator>大多肉</dc:creator>
  <cp:lastModifiedBy>zhujiayi</cp:lastModifiedBy>
  <dcterms:modified xsi:type="dcterms:W3CDTF">2022-06-15T15:25:03Z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1028-3.0.0.4824</vt:lpwstr>
  </property>
  <property fmtid="{D5CDD505-2E9C-101B-9397-08002B2CF9AE}" pid="3" name="ICV">
    <vt:lpwstr>48FE4F951B02A1798E84A86225E4ABC2</vt:lpwstr>
  </property>
</Properties>
</file>